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4D93" w14:textId="2E21FA73" w:rsidR="00976C46" w:rsidRPr="00976C46" w:rsidRDefault="00B349C8" w:rsidP="00B349C8">
      <w:pPr>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00976C46" w:rsidRPr="00976C46">
        <w:rPr>
          <w:rFonts w:ascii="Times New Roman" w:eastAsia="Times New Roman" w:hAnsi="Times New Roman" w:cs="Times New Roman"/>
          <w:sz w:val="24"/>
          <w:szCs w:val="24"/>
          <w:lang w:val="en-US"/>
        </w:rPr>
        <w:t xml:space="preserve">September </w:t>
      </w:r>
      <w:r w:rsidR="00976C46">
        <w:rPr>
          <w:rFonts w:ascii="Times New Roman" w:eastAsia="Times New Roman" w:hAnsi="Times New Roman" w:cs="Times New Roman"/>
          <w:sz w:val="24"/>
          <w:szCs w:val="24"/>
          <w:lang w:val="en-US"/>
        </w:rPr>
        <w:t>25</w:t>
      </w:r>
      <w:r w:rsidR="00976C46" w:rsidRPr="00976C46">
        <w:rPr>
          <w:rFonts w:ascii="Times New Roman" w:eastAsia="Times New Roman" w:hAnsi="Times New Roman" w:cs="Times New Roman"/>
          <w:sz w:val="24"/>
          <w:szCs w:val="24"/>
          <w:lang w:val="en-US"/>
        </w:rPr>
        <w:t>, 2025</w:t>
      </w:r>
    </w:p>
    <w:p w14:paraId="1B63B9B0" w14:textId="77777777" w:rsidR="00976C46" w:rsidRPr="00976C46" w:rsidRDefault="00976C46" w:rsidP="00976C46">
      <w:pPr>
        <w:spacing w:line="240" w:lineRule="auto"/>
        <w:jc w:val="both"/>
        <w:rPr>
          <w:rFonts w:ascii="Times New Roman" w:eastAsia="Times New Roman" w:hAnsi="Times New Roman" w:cs="Times New Roman"/>
          <w:sz w:val="24"/>
          <w:szCs w:val="24"/>
          <w:lang w:val="en-US"/>
        </w:rPr>
      </w:pPr>
    </w:p>
    <w:p w14:paraId="5BD75663" w14:textId="77777777" w:rsidR="00976C46" w:rsidRPr="00976C46" w:rsidRDefault="00976C46" w:rsidP="00976C46">
      <w:pPr>
        <w:spacing w:line="240" w:lineRule="auto"/>
        <w:jc w:val="both"/>
        <w:rPr>
          <w:rFonts w:ascii="Times New Roman" w:eastAsia="Times New Roman" w:hAnsi="Times New Roman" w:cs="Times New Roman"/>
          <w:sz w:val="24"/>
          <w:szCs w:val="24"/>
          <w:lang w:val="en-US"/>
        </w:rPr>
      </w:pPr>
      <w:r w:rsidRPr="00976C46">
        <w:rPr>
          <w:rFonts w:ascii="Times New Roman" w:eastAsia="Times New Roman" w:hAnsi="Times New Roman" w:cs="Times New Roman"/>
          <w:sz w:val="24"/>
          <w:szCs w:val="24"/>
          <w:lang w:val="en-US"/>
        </w:rPr>
        <w:t>The Honorable James Comer</w:t>
      </w:r>
    </w:p>
    <w:p w14:paraId="6F19F40F" w14:textId="77777777" w:rsidR="00976C46" w:rsidRPr="00976C46" w:rsidRDefault="00976C46" w:rsidP="00976C46">
      <w:pPr>
        <w:spacing w:line="240" w:lineRule="auto"/>
        <w:jc w:val="both"/>
        <w:rPr>
          <w:rFonts w:ascii="Times New Roman" w:eastAsia="Times New Roman" w:hAnsi="Times New Roman" w:cs="Times New Roman"/>
          <w:sz w:val="24"/>
          <w:szCs w:val="24"/>
          <w:lang w:val="en-US"/>
        </w:rPr>
      </w:pPr>
      <w:r w:rsidRPr="00976C46">
        <w:rPr>
          <w:rFonts w:ascii="Times New Roman" w:eastAsia="Times New Roman" w:hAnsi="Times New Roman" w:cs="Times New Roman"/>
          <w:sz w:val="24"/>
          <w:szCs w:val="24"/>
          <w:lang w:val="en-US"/>
        </w:rPr>
        <w:t>Chairman</w:t>
      </w:r>
    </w:p>
    <w:p w14:paraId="51B4CEBF" w14:textId="77777777" w:rsidR="00976C46" w:rsidRPr="00976C46" w:rsidRDefault="00976C46" w:rsidP="00976C46">
      <w:pPr>
        <w:spacing w:line="240" w:lineRule="auto"/>
        <w:jc w:val="both"/>
        <w:rPr>
          <w:rFonts w:ascii="Times New Roman" w:eastAsia="Times New Roman" w:hAnsi="Times New Roman" w:cs="Times New Roman"/>
          <w:sz w:val="24"/>
          <w:szCs w:val="24"/>
          <w:lang w:val="en-US"/>
        </w:rPr>
      </w:pPr>
      <w:r w:rsidRPr="00976C46">
        <w:rPr>
          <w:rFonts w:ascii="Times New Roman" w:eastAsia="Times New Roman" w:hAnsi="Times New Roman" w:cs="Times New Roman"/>
          <w:sz w:val="24"/>
          <w:szCs w:val="24"/>
          <w:lang w:val="en-US"/>
        </w:rPr>
        <w:t>Committee on Oversight and Government Reform</w:t>
      </w:r>
    </w:p>
    <w:p w14:paraId="206C536D" w14:textId="77777777" w:rsidR="00976C46" w:rsidRPr="00976C46" w:rsidRDefault="00976C46" w:rsidP="00976C46">
      <w:pPr>
        <w:spacing w:line="240" w:lineRule="auto"/>
        <w:jc w:val="both"/>
        <w:rPr>
          <w:rFonts w:ascii="Times New Roman" w:eastAsia="Times New Roman" w:hAnsi="Times New Roman" w:cs="Times New Roman"/>
          <w:sz w:val="24"/>
          <w:szCs w:val="24"/>
          <w:lang w:val="en-US"/>
        </w:rPr>
      </w:pPr>
      <w:r w:rsidRPr="00976C46">
        <w:rPr>
          <w:rFonts w:ascii="Times New Roman" w:eastAsia="Times New Roman" w:hAnsi="Times New Roman" w:cs="Times New Roman"/>
          <w:sz w:val="24"/>
          <w:szCs w:val="24"/>
          <w:lang w:val="en-US"/>
        </w:rPr>
        <w:t>2157 Rayburn House Office Building</w:t>
      </w:r>
    </w:p>
    <w:p w14:paraId="76C92E7F" w14:textId="77777777" w:rsidR="00976C46" w:rsidRPr="00976C46" w:rsidRDefault="00976C46" w:rsidP="00976C46">
      <w:pPr>
        <w:spacing w:line="240" w:lineRule="auto"/>
        <w:jc w:val="both"/>
        <w:rPr>
          <w:rFonts w:ascii="Times New Roman" w:eastAsia="Times New Roman" w:hAnsi="Times New Roman" w:cs="Times New Roman"/>
          <w:sz w:val="24"/>
          <w:szCs w:val="24"/>
          <w:lang w:val="en-US"/>
        </w:rPr>
      </w:pPr>
      <w:r w:rsidRPr="00976C46">
        <w:rPr>
          <w:rFonts w:ascii="Times New Roman" w:eastAsia="Times New Roman" w:hAnsi="Times New Roman" w:cs="Times New Roman"/>
          <w:sz w:val="24"/>
          <w:szCs w:val="24"/>
          <w:lang w:val="en-US"/>
        </w:rPr>
        <w:t>Washington, D.C. 20515</w:t>
      </w:r>
    </w:p>
    <w:p w14:paraId="1F09BD4B" w14:textId="77777777" w:rsidR="00976C46" w:rsidRPr="00976C46" w:rsidRDefault="00976C46" w:rsidP="00976C46">
      <w:pPr>
        <w:spacing w:line="240" w:lineRule="auto"/>
        <w:jc w:val="both"/>
        <w:rPr>
          <w:rFonts w:ascii="Times New Roman" w:eastAsia="Times New Roman" w:hAnsi="Times New Roman" w:cs="Times New Roman"/>
          <w:sz w:val="24"/>
          <w:szCs w:val="24"/>
          <w:lang w:val="en-US"/>
        </w:rPr>
      </w:pPr>
    </w:p>
    <w:p w14:paraId="53AFA329" w14:textId="77777777" w:rsidR="00976C46" w:rsidRPr="00976C46" w:rsidRDefault="00976C46" w:rsidP="00976C46">
      <w:pPr>
        <w:spacing w:line="240" w:lineRule="auto"/>
        <w:jc w:val="both"/>
        <w:rPr>
          <w:rFonts w:ascii="Times New Roman" w:eastAsia="Times New Roman" w:hAnsi="Times New Roman" w:cs="Times New Roman"/>
          <w:sz w:val="24"/>
          <w:szCs w:val="24"/>
          <w:lang w:val="en-US"/>
        </w:rPr>
      </w:pPr>
      <w:r w:rsidRPr="00976C46">
        <w:rPr>
          <w:rFonts w:ascii="Times New Roman" w:eastAsia="Times New Roman" w:hAnsi="Times New Roman" w:cs="Times New Roman"/>
          <w:sz w:val="24"/>
          <w:szCs w:val="24"/>
          <w:lang w:val="en-US"/>
        </w:rPr>
        <w:t>Dear Chairman Comer:</w:t>
      </w:r>
    </w:p>
    <w:p w14:paraId="14134F96" w14:textId="77777777" w:rsidR="00976C46" w:rsidRPr="00976C46" w:rsidRDefault="00976C46" w:rsidP="00976C46">
      <w:pPr>
        <w:spacing w:line="240" w:lineRule="auto"/>
        <w:jc w:val="both"/>
        <w:rPr>
          <w:rFonts w:ascii="Times New Roman" w:eastAsia="Times New Roman" w:hAnsi="Times New Roman" w:cs="Times New Roman"/>
          <w:sz w:val="24"/>
          <w:szCs w:val="24"/>
          <w:lang w:val="en-US"/>
        </w:rPr>
      </w:pPr>
    </w:p>
    <w:p w14:paraId="43E0F25A" w14:textId="77777777" w:rsidR="00976C46" w:rsidRPr="00976C46" w:rsidRDefault="00976C46" w:rsidP="00976C46">
      <w:pPr>
        <w:spacing w:line="240" w:lineRule="auto"/>
        <w:ind w:firstLine="720"/>
        <w:jc w:val="both"/>
        <w:rPr>
          <w:rFonts w:ascii="Times New Roman" w:eastAsia="Times New Roman" w:hAnsi="Times New Roman" w:cs="Times New Roman"/>
          <w:sz w:val="24"/>
          <w:szCs w:val="24"/>
          <w:lang w:val="en-US"/>
        </w:rPr>
      </w:pPr>
      <w:r w:rsidRPr="00976C46">
        <w:rPr>
          <w:rFonts w:ascii="Times New Roman" w:eastAsia="Times New Roman" w:hAnsi="Times New Roman" w:cs="Times New Roman"/>
          <w:sz w:val="24"/>
          <w:szCs w:val="24"/>
          <w:lang w:val="en-US"/>
        </w:rPr>
        <w:t xml:space="preserve">As a member of the Committee on Oversight and Government Reform, I am writing to urge you hold an oversight hearing to examine reports that White House “Border Czar” Tom Homan accepted a $50,000 cash payment from undercover federal agents in exchange for his promise to assist in securing future border security contracts from the Federal Government. The Committee should also thoroughly investigate the facts and circumstances surrounding the reported decision undertaken by the Department of Justice (DOJ) under Attorney General Pam Bondi in 2025 to terminate a federal investigation of Mr. Homan for potential bribery and additional federal crimes.   </w:t>
      </w:r>
    </w:p>
    <w:p w14:paraId="27BE3DC4" w14:textId="77777777" w:rsidR="00976C46" w:rsidRPr="00976C46" w:rsidRDefault="00976C46" w:rsidP="00976C46">
      <w:pPr>
        <w:spacing w:line="240" w:lineRule="auto"/>
        <w:jc w:val="both"/>
        <w:rPr>
          <w:rFonts w:ascii="Times New Roman" w:eastAsia="Times New Roman" w:hAnsi="Times New Roman" w:cs="Times New Roman"/>
          <w:sz w:val="24"/>
          <w:szCs w:val="24"/>
          <w:lang w:val="en-US"/>
        </w:rPr>
      </w:pPr>
    </w:p>
    <w:p w14:paraId="48543E3A" w14:textId="77777777" w:rsidR="00976C46" w:rsidRPr="00976C46" w:rsidRDefault="00976C46" w:rsidP="00976C46">
      <w:pPr>
        <w:spacing w:line="240" w:lineRule="auto"/>
        <w:ind w:firstLine="720"/>
        <w:jc w:val="both"/>
        <w:rPr>
          <w:rFonts w:ascii="Times New Roman" w:eastAsia="Times New Roman" w:hAnsi="Times New Roman" w:cs="Times New Roman"/>
          <w:sz w:val="24"/>
          <w:szCs w:val="24"/>
          <w:lang w:val="en-US"/>
        </w:rPr>
      </w:pPr>
      <w:r w:rsidRPr="00976C46">
        <w:rPr>
          <w:rFonts w:ascii="Times New Roman" w:eastAsia="Times New Roman" w:hAnsi="Times New Roman" w:cs="Times New Roman"/>
          <w:sz w:val="24"/>
          <w:szCs w:val="24"/>
          <w:lang w:val="en-US"/>
        </w:rPr>
        <w:t xml:space="preserve">Several media outlets, including the </w:t>
      </w:r>
      <w:r w:rsidRPr="00976C46">
        <w:rPr>
          <w:rFonts w:ascii="Times New Roman" w:eastAsia="Times New Roman" w:hAnsi="Times New Roman" w:cs="Times New Roman"/>
          <w:i/>
          <w:iCs/>
          <w:sz w:val="24"/>
          <w:szCs w:val="24"/>
          <w:lang w:val="en-US"/>
        </w:rPr>
        <w:t>New York Times</w:t>
      </w:r>
      <w:r w:rsidRPr="00976C46">
        <w:rPr>
          <w:rFonts w:ascii="Times New Roman" w:eastAsia="Times New Roman" w:hAnsi="Times New Roman" w:cs="Times New Roman"/>
          <w:sz w:val="24"/>
          <w:szCs w:val="24"/>
          <w:lang w:val="en-US"/>
        </w:rPr>
        <w:t>, have reported that in September 2024, Mr. Homan was recorded on audio tape accepting a retail bag containing $50,000 in cash from undercover Federal Bureau of Investigation (FBI) agents in the course of a federal counterintelligence investigation.</w:t>
      </w:r>
      <w:r w:rsidRPr="00976C46">
        <w:rPr>
          <w:rFonts w:ascii="Times New Roman" w:eastAsia="Times New Roman" w:hAnsi="Times New Roman" w:cs="Times New Roman"/>
          <w:sz w:val="24"/>
          <w:szCs w:val="24"/>
          <w:vertAlign w:val="superscript"/>
          <w:lang w:val="en-US"/>
        </w:rPr>
        <w:footnoteReference w:id="1"/>
      </w:r>
      <w:r w:rsidRPr="00976C46">
        <w:rPr>
          <w:rFonts w:ascii="Times New Roman" w:eastAsia="Times New Roman" w:hAnsi="Times New Roman" w:cs="Times New Roman"/>
          <w:sz w:val="24"/>
          <w:szCs w:val="24"/>
          <w:lang w:val="en-US"/>
        </w:rPr>
        <w:t xml:space="preserve"> Mr. Homan reportedly accepted this cash payment after agreeing to assist the undercover agents, who were posing as business executives, in securing future federal border security contracts.</w:t>
      </w:r>
      <w:r w:rsidRPr="00976C46">
        <w:rPr>
          <w:rFonts w:ascii="Times New Roman" w:eastAsia="Times New Roman" w:hAnsi="Times New Roman" w:cs="Times New Roman"/>
          <w:sz w:val="24"/>
          <w:szCs w:val="24"/>
          <w:vertAlign w:val="superscript"/>
          <w:lang w:val="en-US"/>
        </w:rPr>
        <w:footnoteReference w:id="2"/>
      </w:r>
      <w:r w:rsidRPr="00976C46">
        <w:rPr>
          <w:rFonts w:ascii="Times New Roman" w:eastAsia="Times New Roman" w:hAnsi="Times New Roman" w:cs="Times New Roman"/>
          <w:sz w:val="24"/>
          <w:szCs w:val="24"/>
          <w:lang w:val="en-US"/>
        </w:rPr>
        <w:t xml:space="preserve"> According to press reports, the DOJ under the previous Administration subsequently commenced an investigation of Mr. Homan for potential bribery and related federal crimes in view of his appointment by President-Elect Donald Trump as incoming White House “Border Czar” in November 2024.</w:t>
      </w:r>
      <w:r w:rsidRPr="00976C46">
        <w:rPr>
          <w:rFonts w:ascii="Times New Roman" w:eastAsia="Times New Roman" w:hAnsi="Times New Roman" w:cs="Times New Roman"/>
          <w:sz w:val="24"/>
          <w:szCs w:val="24"/>
          <w:vertAlign w:val="superscript"/>
          <w:lang w:val="en-US"/>
        </w:rPr>
        <w:footnoteReference w:id="3"/>
      </w:r>
      <w:r w:rsidRPr="00976C46">
        <w:rPr>
          <w:rFonts w:ascii="Times New Roman" w:eastAsia="Times New Roman" w:hAnsi="Times New Roman" w:cs="Times New Roman"/>
          <w:sz w:val="24"/>
          <w:szCs w:val="24"/>
          <w:lang w:val="en-US"/>
        </w:rPr>
        <w:t xml:space="preserve"> However, “the case indefinitely stalled soon after Donald Trump became president again in January” and “[i]n recent weeks, Trump appointees officially closed the investigation, after FBI Director Kash Patel requested a status update on the case.”</w:t>
      </w:r>
      <w:r w:rsidRPr="00976C46">
        <w:rPr>
          <w:rFonts w:ascii="Times New Roman" w:eastAsia="Times New Roman" w:hAnsi="Times New Roman" w:cs="Times New Roman"/>
          <w:sz w:val="24"/>
          <w:szCs w:val="24"/>
          <w:vertAlign w:val="superscript"/>
          <w:lang w:val="en-US"/>
        </w:rPr>
        <w:footnoteReference w:id="4"/>
      </w:r>
      <w:r w:rsidRPr="00976C46">
        <w:rPr>
          <w:rFonts w:ascii="Times New Roman" w:eastAsia="Times New Roman" w:hAnsi="Times New Roman" w:cs="Times New Roman"/>
          <w:sz w:val="24"/>
          <w:szCs w:val="24"/>
          <w:lang w:val="en-US"/>
        </w:rPr>
        <w:t xml:space="preserve"> One DOJ official deemed the case “a ‘deep state’ probe in early 2025 and no further investigative steps were taken.”</w:t>
      </w:r>
      <w:r w:rsidRPr="00976C46">
        <w:rPr>
          <w:rFonts w:ascii="Times New Roman" w:eastAsia="Times New Roman" w:hAnsi="Times New Roman" w:cs="Times New Roman"/>
          <w:sz w:val="24"/>
          <w:szCs w:val="24"/>
          <w:vertAlign w:val="superscript"/>
          <w:lang w:val="en-US"/>
        </w:rPr>
        <w:footnoteReference w:id="5"/>
      </w:r>
    </w:p>
    <w:p w14:paraId="62E40F7C" w14:textId="77777777" w:rsidR="00976C46" w:rsidRPr="00976C46" w:rsidRDefault="00976C46" w:rsidP="00976C46">
      <w:pPr>
        <w:spacing w:line="240" w:lineRule="auto"/>
        <w:jc w:val="both"/>
        <w:rPr>
          <w:rFonts w:ascii="Times New Roman" w:eastAsia="Times New Roman" w:hAnsi="Times New Roman" w:cs="Times New Roman"/>
          <w:sz w:val="24"/>
          <w:szCs w:val="24"/>
          <w:lang w:val="en-US"/>
        </w:rPr>
      </w:pPr>
    </w:p>
    <w:p w14:paraId="6232EEC6" w14:textId="3E3BE0D1" w:rsidR="00976C46" w:rsidRPr="00976C46" w:rsidRDefault="00976C46" w:rsidP="00976C46">
      <w:pPr>
        <w:spacing w:line="240" w:lineRule="auto"/>
        <w:jc w:val="both"/>
        <w:rPr>
          <w:rFonts w:ascii="Times New Roman" w:eastAsia="Times New Roman" w:hAnsi="Times New Roman" w:cs="Times New Roman"/>
          <w:sz w:val="24"/>
          <w:szCs w:val="24"/>
          <w:lang w:val="en-US"/>
        </w:rPr>
      </w:pPr>
      <w:r w:rsidRPr="00976C4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
      </w:r>
      <w:r w:rsidRPr="00976C46">
        <w:rPr>
          <w:rFonts w:ascii="Times New Roman" w:eastAsia="Times New Roman" w:hAnsi="Times New Roman" w:cs="Times New Roman"/>
          <w:sz w:val="24"/>
          <w:szCs w:val="24"/>
          <w:lang w:val="en-US"/>
        </w:rPr>
        <w:t>Mr. Homan’s reported misconduct and the abrupt termination of the DOJ investigation are deeply concerning matters that clearly fall within the oversight jurisdiction of the Committee to investigate reports of waste, fraud, and abuse in the Federal Government—especially considering that Trump Administration officials continue to vehemently deny these published accounts and have even alleged that non-partisan federal law enforcement agents sought to “entrap one of the president’s top allies and supporters.”</w:t>
      </w:r>
      <w:r w:rsidRPr="00976C46">
        <w:rPr>
          <w:rFonts w:ascii="Times New Roman" w:eastAsia="Times New Roman" w:hAnsi="Times New Roman" w:cs="Times New Roman"/>
          <w:sz w:val="24"/>
          <w:szCs w:val="24"/>
          <w:vertAlign w:val="superscript"/>
          <w:lang w:val="en-US"/>
        </w:rPr>
        <w:footnoteReference w:id="6"/>
      </w:r>
      <w:r w:rsidRPr="00976C46">
        <w:rPr>
          <w:rFonts w:ascii="Times New Roman" w:eastAsia="Times New Roman" w:hAnsi="Times New Roman" w:cs="Times New Roman"/>
          <w:sz w:val="24"/>
          <w:szCs w:val="24"/>
          <w:lang w:val="en-US"/>
        </w:rPr>
        <w:t xml:space="preserve"> </w:t>
      </w:r>
    </w:p>
    <w:p w14:paraId="0B03DFEA" w14:textId="77777777" w:rsidR="00976C46" w:rsidRPr="00976C46" w:rsidRDefault="00976C46" w:rsidP="00976C46">
      <w:pPr>
        <w:spacing w:line="240" w:lineRule="auto"/>
        <w:jc w:val="both"/>
        <w:rPr>
          <w:rFonts w:ascii="Times New Roman" w:eastAsia="Times New Roman" w:hAnsi="Times New Roman" w:cs="Times New Roman"/>
          <w:sz w:val="24"/>
          <w:szCs w:val="24"/>
          <w:lang w:val="en-US"/>
        </w:rPr>
      </w:pPr>
    </w:p>
    <w:p w14:paraId="2EB1C17E" w14:textId="77777777" w:rsidR="00976C46" w:rsidRPr="00976C46" w:rsidRDefault="00976C46" w:rsidP="00976C46">
      <w:pPr>
        <w:spacing w:line="240" w:lineRule="auto"/>
        <w:ind w:firstLine="720"/>
        <w:jc w:val="both"/>
        <w:rPr>
          <w:rFonts w:ascii="Times New Roman" w:eastAsia="Times New Roman" w:hAnsi="Times New Roman" w:cs="Times New Roman"/>
          <w:sz w:val="24"/>
          <w:szCs w:val="24"/>
          <w:lang w:val="en-US"/>
        </w:rPr>
      </w:pPr>
      <w:r w:rsidRPr="00976C46">
        <w:rPr>
          <w:rFonts w:ascii="Times New Roman" w:eastAsia="Times New Roman" w:hAnsi="Times New Roman" w:cs="Times New Roman"/>
          <w:sz w:val="24"/>
          <w:szCs w:val="24"/>
          <w:lang w:val="en-US"/>
        </w:rPr>
        <w:t xml:space="preserve">Clearly, our bipartisan Committee mission demands that we investigate Mr. Homan’s reported misconduct and the facts and circumstances surrounding the now-terminated DOJ investigation in the interests of U.S. national security, transparency and accountability in federal contracting, and the individual constitutional rights of every American. Our oversight should begin with the testimony of Mr. Homan and relevant DOJ officials at a public hearing before the Committee.   </w:t>
      </w:r>
    </w:p>
    <w:p w14:paraId="7458BC10" w14:textId="77777777" w:rsidR="00976C46" w:rsidRPr="00976C46" w:rsidRDefault="00976C46" w:rsidP="00976C46">
      <w:pPr>
        <w:spacing w:line="240" w:lineRule="auto"/>
        <w:jc w:val="both"/>
        <w:rPr>
          <w:rFonts w:ascii="Times New Roman" w:eastAsia="Times New Roman" w:hAnsi="Times New Roman" w:cs="Times New Roman"/>
          <w:sz w:val="24"/>
          <w:szCs w:val="24"/>
          <w:lang w:val="en-US"/>
        </w:rPr>
      </w:pPr>
    </w:p>
    <w:p w14:paraId="0B33A1FC" w14:textId="77777777" w:rsidR="00976C46" w:rsidRPr="00976C46" w:rsidRDefault="00976C46" w:rsidP="00976C46">
      <w:pPr>
        <w:spacing w:line="240" w:lineRule="auto"/>
        <w:ind w:firstLine="720"/>
        <w:jc w:val="both"/>
        <w:rPr>
          <w:rFonts w:ascii="Times New Roman" w:eastAsia="Times New Roman" w:hAnsi="Times New Roman" w:cs="Times New Roman"/>
          <w:sz w:val="24"/>
          <w:szCs w:val="24"/>
          <w:lang w:val="en-US"/>
        </w:rPr>
      </w:pPr>
      <w:r w:rsidRPr="00976C46">
        <w:rPr>
          <w:rFonts w:ascii="Times New Roman" w:eastAsia="Times New Roman" w:hAnsi="Times New Roman" w:cs="Times New Roman"/>
          <w:sz w:val="24"/>
          <w:szCs w:val="24"/>
          <w:lang w:val="en-US"/>
        </w:rPr>
        <w:t>Thank you in advance for your consideration of this request. If you have any questions regarding this letter, please feel free to contact me directly.</w:t>
      </w:r>
    </w:p>
    <w:p w14:paraId="56D9F0E0" w14:textId="77777777" w:rsidR="00976C46" w:rsidRPr="00976C46" w:rsidRDefault="00976C46" w:rsidP="00976C46">
      <w:pPr>
        <w:spacing w:line="240" w:lineRule="auto"/>
        <w:jc w:val="both"/>
        <w:rPr>
          <w:rFonts w:ascii="Times New Roman" w:eastAsia="Times New Roman" w:hAnsi="Times New Roman" w:cs="Times New Roman"/>
          <w:sz w:val="24"/>
          <w:szCs w:val="24"/>
          <w:lang w:val="en-US"/>
        </w:rPr>
      </w:pPr>
    </w:p>
    <w:p w14:paraId="070A342E" w14:textId="3B27238A" w:rsidR="00976C46" w:rsidRPr="00976C46" w:rsidRDefault="00F27737" w:rsidP="00F27737">
      <w:pPr>
        <w:spacing w:line="240" w:lineRule="auto"/>
        <w:ind w:left="720" w:firstLine="720"/>
        <w:jc w:val="both"/>
        <w:rPr>
          <w:rFonts w:ascii="Times New Roman" w:eastAsia="Times New Roman" w:hAnsi="Times New Roman" w:cs="Times New Roman"/>
          <w:sz w:val="24"/>
          <w:szCs w:val="24"/>
          <w:lang w:val="en-US"/>
        </w:rPr>
      </w:pPr>
      <w:r w:rsidRPr="006E18B3">
        <w:rPr>
          <w:rFonts w:ascii="Times New Roman" w:eastAsia="Times New Roman" w:hAnsi="Times New Roman" w:cs="Times New Roman"/>
          <w:noProof/>
          <w:sz w:val="24"/>
          <w:szCs w:val="24"/>
          <w:lang w:val="en-US"/>
        </w:rPr>
        <w:drawing>
          <wp:anchor distT="0" distB="0" distL="114300" distR="114300" simplePos="0" relativeHeight="251658240" behindDoc="1" locked="0" layoutInCell="1" allowOverlap="1" wp14:anchorId="5469D2C1" wp14:editId="40820213">
            <wp:simplePos x="0" y="0"/>
            <wp:positionH relativeFrom="column">
              <wp:posOffset>676275</wp:posOffset>
            </wp:positionH>
            <wp:positionV relativeFrom="paragraph">
              <wp:posOffset>167640</wp:posOffset>
            </wp:positionV>
            <wp:extent cx="1885950" cy="1125855"/>
            <wp:effectExtent l="0" t="0" r="0" b="0"/>
            <wp:wrapNone/>
            <wp:docPr id="1561100371" name="Picture 2"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46817" name="Picture 2" descr="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5950" cy="1125855"/>
                    </a:xfrm>
                    <a:prstGeom prst="rect">
                      <a:avLst/>
                    </a:prstGeom>
                    <a:noFill/>
                    <a:ln>
                      <a:noFill/>
                    </a:ln>
                  </pic:spPr>
                </pic:pic>
              </a:graphicData>
            </a:graphic>
          </wp:anchor>
        </w:drawing>
      </w:r>
      <w:r w:rsidR="00976C46" w:rsidRPr="00976C46">
        <w:rPr>
          <w:rFonts w:ascii="Times New Roman" w:eastAsia="Times New Roman" w:hAnsi="Times New Roman" w:cs="Times New Roman"/>
          <w:sz w:val="24"/>
          <w:szCs w:val="24"/>
          <w:lang w:val="en-US"/>
        </w:rPr>
        <w:t xml:space="preserve">Sincerely, </w:t>
      </w:r>
    </w:p>
    <w:p w14:paraId="2D808734" w14:textId="506E8668" w:rsidR="00976C46" w:rsidRPr="00976C46" w:rsidRDefault="00976C46" w:rsidP="00976C46">
      <w:pPr>
        <w:spacing w:line="240" w:lineRule="auto"/>
        <w:jc w:val="both"/>
        <w:rPr>
          <w:rFonts w:ascii="Times New Roman" w:eastAsia="Times New Roman" w:hAnsi="Times New Roman" w:cs="Times New Roman"/>
          <w:sz w:val="24"/>
          <w:szCs w:val="24"/>
          <w:lang w:val="en-US"/>
        </w:rPr>
      </w:pPr>
    </w:p>
    <w:p w14:paraId="36CFB318" w14:textId="77777777" w:rsidR="00976C46" w:rsidRPr="00976C46" w:rsidRDefault="00976C46" w:rsidP="00976C46">
      <w:pPr>
        <w:spacing w:line="240" w:lineRule="auto"/>
        <w:jc w:val="both"/>
        <w:rPr>
          <w:rFonts w:ascii="Times New Roman" w:eastAsia="Times New Roman" w:hAnsi="Times New Roman" w:cs="Times New Roman"/>
          <w:sz w:val="24"/>
          <w:szCs w:val="24"/>
          <w:lang w:val="en-US"/>
        </w:rPr>
      </w:pPr>
    </w:p>
    <w:p w14:paraId="456F5D23" w14:textId="38AB7D76" w:rsidR="00976C46" w:rsidRDefault="00F27737" w:rsidP="00976C46">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p>
    <w:p w14:paraId="591668CF" w14:textId="678B4437" w:rsidR="00976C46" w:rsidRPr="00976C46" w:rsidRDefault="00976C46" w:rsidP="00F27737">
      <w:pPr>
        <w:tabs>
          <w:tab w:val="center" w:pos="5832"/>
        </w:tabs>
        <w:spacing w:line="240" w:lineRule="auto"/>
        <w:ind w:left="720" w:firstLine="720"/>
        <w:jc w:val="both"/>
        <w:rPr>
          <w:rFonts w:ascii="Times New Roman" w:eastAsia="Times New Roman" w:hAnsi="Times New Roman" w:cs="Times New Roman"/>
          <w:sz w:val="24"/>
          <w:szCs w:val="24"/>
          <w:lang w:val="en-US"/>
        </w:rPr>
      </w:pPr>
      <w:r w:rsidRPr="00976C46">
        <w:rPr>
          <w:rFonts w:ascii="Times New Roman" w:eastAsia="Times New Roman" w:hAnsi="Times New Roman" w:cs="Times New Roman"/>
          <w:sz w:val="24"/>
          <w:szCs w:val="24"/>
          <w:lang w:val="en-US"/>
        </w:rPr>
        <w:t>_______________________</w:t>
      </w:r>
      <w:r w:rsidR="00F27737">
        <w:rPr>
          <w:rFonts w:ascii="Times New Roman" w:eastAsia="Times New Roman" w:hAnsi="Times New Roman" w:cs="Times New Roman"/>
          <w:sz w:val="24"/>
          <w:szCs w:val="24"/>
          <w:lang w:val="en-US"/>
        </w:rPr>
        <w:tab/>
      </w:r>
    </w:p>
    <w:p w14:paraId="4BBFC17D" w14:textId="4AFBCB1A" w:rsidR="00976C46" w:rsidRPr="00976C46" w:rsidRDefault="00F27737" w:rsidP="00976C46">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p>
    <w:p w14:paraId="166EAEA8" w14:textId="77777777" w:rsidR="00976C46" w:rsidRPr="00976C46" w:rsidRDefault="00976C46" w:rsidP="00F27737">
      <w:pPr>
        <w:spacing w:line="240" w:lineRule="auto"/>
        <w:ind w:left="720" w:firstLine="720"/>
        <w:jc w:val="both"/>
        <w:rPr>
          <w:rFonts w:ascii="Times New Roman" w:eastAsia="Times New Roman" w:hAnsi="Times New Roman" w:cs="Times New Roman"/>
          <w:sz w:val="24"/>
          <w:szCs w:val="24"/>
          <w:lang w:val="en-US"/>
        </w:rPr>
      </w:pPr>
      <w:r w:rsidRPr="00976C46">
        <w:rPr>
          <w:rFonts w:ascii="Times New Roman" w:eastAsia="Times New Roman" w:hAnsi="Times New Roman" w:cs="Times New Roman"/>
          <w:sz w:val="24"/>
          <w:szCs w:val="24"/>
          <w:lang w:val="en-US"/>
        </w:rPr>
        <w:t>STEPHEN F. LYNCH</w:t>
      </w:r>
    </w:p>
    <w:p w14:paraId="41116EBF" w14:textId="060D22D0" w:rsidR="00976C46" w:rsidRPr="00976C46" w:rsidRDefault="00976C46" w:rsidP="00B349C8">
      <w:pPr>
        <w:spacing w:line="240" w:lineRule="auto"/>
        <w:ind w:left="720" w:firstLine="720"/>
        <w:jc w:val="both"/>
        <w:rPr>
          <w:rFonts w:ascii="Times New Roman" w:eastAsia="Times New Roman" w:hAnsi="Times New Roman" w:cs="Times New Roman"/>
          <w:sz w:val="24"/>
          <w:szCs w:val="24"/>
          <w:lang w:val="en-US"/>
        </w:rPr>
      </w:pPr>
      <w:r w:rsidRPr="00976C46">
        <w:rPr>
          <w:rFonts w:ascii="Times New Roman" w:eastAsia="Times New Roman" w:hAnsi="Times New Roman" w:cs="Times New Roman"/>
          <w:sz w:val="24"/>
          <w:szCs w:val="24"/>
          <w:lang w:val="en-US"/>
        </w:rPr>
        <w:t xml:space="preserve">Member of Congress (MA-08)     </w:t>
      </w:r>
    </w:p>
    <w:p w14:paraId="3F86948C" w14:textId="77777777" w:rsidR="00B349C8" w:rsidRDefault="00B349C8" w:rsidP="00976C46">
      <w:pPr>
        <w:spacing w:line="240" w:lineRule="auto"/>
        <w:jc w:val="both"/>
        <w:rPr>
          <w:rFonts w:ascii="Times New Roman" w:eastAsia="Times New Roman" w:hAnsi="Times New Roman" w:cs="Times New Roman"/>
          <w:sz w:val="24"/>
          <w:szCs w:val="24"/>
          <w:lang w:val="en-US"/>
        </w:rPr>
      </w:pPr>
    </w:p>
    <w:p w14:paraId="220ED144" w14:textId="77777777" w:rsidR="00B349C8" w:rsidRDefault="00B349C8" w:rsidP="00976C46">
      <w:pPr>
        <w:spacing w:line="240" w:lineRule="auto"/>
        <w:jc w:val="both"/>
        <w:rPr>
          <w:rFonts w:ascii="Times New Roman" w:eastAsia="Times New Roman" w:hAnsi="Times New Roman" w:cs="Times New Roman"/>
          <w:sz w:val="24"/>
          <w:szCs w:val="24"/>
          <w:lang w:val="en-US"/>
        </w:rPr>
      </w:pPr>
    </w:p>
    <w:p w14:paraId="54D26915" w14:textId="28FD8CC9" w:rsidR="00976C46" w:rsidRPr="00976C46" w:rsidRDefault="00976C46" w:rsidP="00976C46">
      <w:pPr>
        <w:spacing w:line="240" w:lineRule="auto"/>
        <w:jc w:val="both"/>
        <w:rPr>
          <w:rFonts w:ascii="Times New Roman" w:eastAsia="Times New Roman" w:hAnsi="Times New Roman" w:cs="Times New Roman"/>
          <w:sz w:val="24"/>
          <w:szCs w:val="24"/>
          <w:lang w:val="en-US"/>
        </w:rPr>
      </w:pPr>
      <w:r w:rsidRPr="00976C46">
        <w:rPr>
          <w:rFonts w:ascii="Times New Roman" w:eastAsia="Times New Roman" w:hAnsi="Times New Roman" w:cs="Times New Roman"/>
          <w:sz w:val="24"/>
          <w:szCs w:val="24"/>
          <w:lang w:val="en-US"/>
        </w:rPr>
        <w:t>cc:</w:t>
      </w:r>
      <w:r w:rsidRPr="00976C46">
        <w:rPr>
          <w:rFonts w:ascii="Times New Roman" w:eastAsia="Times New Roman" w:hAnsi="Times New Roman" w:cs="Times New Roman"/>
          <w:sz w:val="24"/>
          <w:szCs w:val="24"/>
          <w:lang w:val="en-US"/>
        </w:rPr>
        <w:tab/>
        <w:t>The Honorable Robert Garcia, Ranking Member</w:t>
      </w:r>
    </w:p>
    <w:p w14:paraId="27162059" w14:textId="77777777" w:rsidR="00976C46" w:rsidRPr="00976C46" w:rsidRDefault="00976C46" w:rsidP="00976C46">
      <w:pPr>
        <w:spacing w:line="240" w:lineRule="auto"/>
        <w:jc w:val="both"/>
        <w:rPr>
          <w:rFonts w:ascii="Times New Roman" w:eastAsia="Times New Roman" w:hAnsi="Times New Roman" w:cs="Times New Roman"/>
          <w:sz w:val="24"/>
          <w:szCs w:val="24"/>
          <w:lang w:val="en-US"/>
        </w:rPr>
      </w:pPr>
      <w:r w:rsidRPr="00976C46">
        <w:rPr>
          <w:rFonts w:ascii="Times New Roman" w:eastAsia="Times New Roman" w:hAnsi="Times New Roman" w:cs="Times New Roman"/>
          <w:sz w:val="24"/>
          <w:szCs w:val="24"/>
          <w:lang w:val="en-US"/>
        </w:rPr>
        <w:tab/>
        <w:t>Committee on Oversight and Government Reform</w:t>
      </w:r>
    </w:p>
    <w:p w14:paraId="62C8BDEB" w14:textId="77777777" w:rsidR="00B85182" w:rsidRDefault="00B85182" w:rsidP="00B210B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F3989D2" w14:textId="77777777" w:rsidR="00EE77DF" w:rsidRDefault="00EE77DF" w:rsidP="00B85182"/>
    <w:sectPr w:rsidR="00EE77DF" w:rsidSect="00976C46">
      <w:headerReference w:type="default" r:id="rId11"/>
      <w:footerReference w:type="default" r:id="rId12"/>
      <w:headerReference w:type="first" r:id="rId13"/>
      <w:footerReference w:type="first" r:id="rId14"/>
      <w:pgSz w:w="12240" w:h="15840"/>
      <w:pgMar w:top="1008" w:right="1008" w:bottom="1008" w:left="100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1F520" w14:textId="77777777" w:rsidR="00FC35C4" w:rsidRDefault="00FC35C4" w:rsidP="00EE77DF">
      <w:pPr>
        <w:spacing w:line="240" w:lineRule="auto"/>
      </w:pPr>
      <w:r>
        <w:separator/>
      </w:r>
    </w:p>
  </w:endnote>
  <w:endnote w:type="continuationSeparator" w:id="0">
    <w:p w14:paraId="5B93E43C" w14:textId="77777777" w:rsidR="00FC35C4" w:rsidRDefault="00FC35C4" w:rsidP="00EE77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dy CS)">
    <w:altName w:val="Times New Roman"/>
    <w:panose1 w:val="020B0604020202020204"/>
    <w:charset w:val="00"/>
    <w:family w:val="roman"/>
    <w:pitch w:val="default"/>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876367"/>
      <w:docPartObj>
        <w:docPartGallery w:val="Page Numbers (Bottom of Page)"/>
        <w:docPartUnique/>
      </w:docPartObj>
    </w:sdtPr>
    <w:sdtEndPr>
      <w:rPr>
        <w:rFonts w:ascii="Times New Roman" w:hAnsi="Times New Roman" w:cs="Times New Roman"/>
        <w:noProof/>
      </w:rPr>
    </w:sdtEndPr>
    <w:sdtContent>
      <w:p w14:paraId="2390F5E7" w14:textId="2A1CEEA7" w:rsidR="004E2B4C" w:rsidRPr="004E2B4C" w:rsidRDefault="004E2B4C">
        <w:pPr>
          <w:pStyle w:val="Footer"/>
          <w:jc w:val="center"/>
          <w:rPr>
            <w:rFonts w:ascii="Times New Roman" w:hAnsi="Times New Roman" w:cs="Times New Roman"/>
          </w:rPr>
        </w:pPr>
        <w:r w:rsidRPr="004E2B4C">
          <w:rPr>
            <w:rFonts w:ascii="Times New Roman" w:hAnsi="Times New Roman" w:cs="Times New Roman"/>
            <w:sz w:val="20"/>
            <w:szCs w:val="20"/>
          </w:rPr>
          <w:fldChar w:fldCharType="begin"/>
        </w:r>
        <w:r w:rsidRPr="004E2B4C">
          <w:rPr>
            <w:rFonts w:ascii="Times New Roman" w:hAnsi="Times New Roman" w:cs="Times New Roman"/>
            <w:sz w:val="20"/>
            <w:szCs w:val="20"/>
          </w:rPr>
          <w:instrText xml:space="preserve"> PAGE   \* MERGEFORMAT </w:instrText>
        </w:r>
        <w:r w:rsidRPr="004E2B4C">
          <w:rPr>
            <w:rFonts w:ascii="Times New Roman" w:hAnsi="Times New Roman" w:cs="Times New Roman"/>
            <w:sz w:val="20"/>
            <w:szCs w:val="20"/>
          </w:rPr>
          <w:fldChar w:fldCharType="separate"/>
        </w:r>
        <w:r w:rsidRPr="004E2B4C">
          <w:rPr>
            <w:rFonts w:ascii="Times New Roman" w:hAnsi="Times New Roman" w:cs="Times New Roman"/>
            <w:noProof/>
            <w:sz w:val="20"/>
            <w:szCs w:val="20"/>
          </w:rPr>
          <w:t>2</w:t>
        </w:r>
        <w:r w:rsidRPr="004E2B4C">
          <w:rPr>
            <w:rFonts w:ascii="Times New Roman" w:hAnsi="Times New Roman" w:cs="Times New Roman"/>
            <w:noProof/>
            <w:sz w:val="20"/>
            <w:szCs w:val="20"/>
          </w:rPr>
          <w:fldChar w:fldCharType="end"/>
        </w:r>
      </w:p>
    </w:sdtContent>
  </w:sdt>
  <w:p w14:paraId="43976F2D" w14:textId="77777777" w:rsidR="004E2B4C" w:rsidRDefault="004E2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208345"/>
      <w:docPartObj>
        <w:docPartGallery w:val="Page Numbers (Bottom of Page)"/>
        <w:docPartUnique/>
      </w:docPartObj>
    </w:sdtPr>
    <w:sdtEndPr>
      <w:rPr>
        <w:rFonts w:ascii="Times New Roman" w:hAnsi="Times New Roman" w:cs="Times New Roman"/>
        <w:noProof/>
        <w:sz w:val="20"/>
        <w:szCs w:val="20"/>
      </w:rPr>
    </w:sdtEndPr>
    <w:sdtContent>
      <w:p w14:paraId="5CC1A3D1" w14:textId="54DF1C28" w:rsidR="00F667A6" w:rsidRPr="00F667A6" w:rsidRDefault="00F667A6">
        <w:pPr>
          <w:pStyle w:val="Footer"/>
          <w:jc w:val="center"/>
          <w:rPr>
            <w:rFonts w:ascii="Times New Roman" w:hAnsi="Times New Roman" w:cs="Times New Roman"/>
            <w:sz w:val="20"/>
            <w:szCs w:val="20"/>
          </w:rPr>
        </w:pPr>
        <w:r w:rsidRPr="00F667A6">
          <w:rPr>
            <w:rFonts w:ascii="Times New Roman" w:hAnsi="Times New Roman" w:cs="Times New Roman"/>
            <w:sz w:val="20"/>
            <w:szCs w:val="20"/>
          </w:rPr>
          <w:fldChar w:fldCharType="begin"/>
        </w:r>
        <w:r w:rsidRPr="00F667A6">
          <w:rPr>
            <w:rFonts w:ascii="Times New Roman" w:hAnsi="Times New Roman" w:cs="Times New Roman"/>
            <w:sz w:val="20"/>
            <w:szCs w:val="20"/>
          </w:rPr>
          <w:instrText xml:space="preserve"> PAGE   \* MERGEFORMAT </w:instrText>
        </w:r>
        <w:r w:rsidRPr="00F667A6">
          <w:rPr>
            <w:rFonts w:ascii="Times New Roman" w:hAnsi="Times New Roman" w:cs="Times New Roman"/>
            <w:sz w:val="20"/>
            <w:szCs w:val="20"/>
          </w:rPr>
          <w:fldChar w:fldCharType="separate"/>
        </w:r>
        <w:r w:rsidRPr="00F667A6">
          <w:rPr>
            <w:rFonts w:ascii="Times New Roman" w:hAnsi="Times New Roman" w:cs="Times New Roman"/>
            <w:noProof/>
            <w:sz w:val="20"/>
            <w:szCs w:val="20"/>
          </w:rPr>
          <w:t>2</w:t>
        </w:r>
        <w:r w:rsidRPr="00F667A6">
          <w:rPr>
            <w:rFonts w:ascii="Times New Roman" w:hAnsi="Times New Roman" w:cs="Times New Roman"/>
            <w:noProof/>
            <w:sz w:val="20"/>
            <w:szCs w:val="20"/>
          </w:rPr>
          <w:fldChar w:fldCharType="end"/>
        </w:r>
      </w:p>
    </w:sdtContent>
  </w:sdt>
  <w:p w14:paraId="06228C0F" w14:textId="77777777" w:rsidR="00F667A6" w:rsidRDefault="00F66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0ABA9" w14:textId="77777777" w:rsidR="00FC35C4" w:rsidRDefault="00FC35C4" w:rsidP="00EE77DF">
      <w:pPr>
        <w:spacing w:line="240" w:lineRule="auto"/>
      </w:pPr>
      <w:r>
        <w:separator/>
      </w:r>
    </w:p>
  </w:footnote>
  <w:footnote w:type="continuationSeparator" w:id="0">
    <w:p w14:paraId="4643ADCC" w14:textId="77777777" w:rsidR="00FC35C4" w:rsidRDefault="00FC35C4" w:rsidP="00EE77DF">
      <w:pPr>
        <w:spacing w:line="240" w:lineRule="auto"/>
      </w:pPr>
      <w:r>
        <w:continuationSeparator/>
      </w:r>
    </w:p>
  </w:footnote>
  <w:footnote w:id="1">
    <w:p w14:paraId="16E3C862" w14:textId="77777777" w:rsidR="00976C46" w:rsidRDefault="00976C46" w:rsidP="00976C46">
      <w:pPr>
        <w:pStyle w:val="FootnoteText"/>
      </w:pPr>
      <w:r>
        <w:rPr>
          <w:rStyle w:val="FootnoteReference"/>
        </w:rPr>
        <w:footnoteRef/>
      </w:r>
      <w:r>
        <w:t xml:space="preserve"> </w:t>
      </w:r>
      <w:r>
        <w:rPr>
          <w:i/>
          <w:iCs/>
        </w:rPr>
        <w:t>Trump Justice Dept. Closed Investigation Into Tom Homan for Accepting Bag of Cash</w:t>
      </w:r>
      <w:r>
        <w:t xml:space="preserve">, New York Times (Sept. 22, 2025) (online at </w:t>
      </w:r>
      <w:hyperlink r:id="rId1" w:history="1">
        <w:r>
          <w:rPr>
            <w:rStyle w:val="Hyperlink"/>
          </w:rPr>
          <w:t>https://www.nytimes.com/2025/09/20/us/politics/tom-homan-fbi-trump.html</w:t>
        </w:r>
      </w:hyperlink>
      <w:r>
        <w:t xml:space="preserve">).  </w:t>
      </w:r>
    </w:p>
    <w:p w14:paraId="3B8B071B" w14:textId="77777777" w:rsidR="00976C46" w:rsidRDefault="00976C46" w:rsidP="00976C46">
      <w:pPr>
        <w:pStyle w:val="FootnoteText"/>
      </w:pPr>
    </w:p>
  </w:footnote>
  <w:footnote w:id="2">
    <w:p w14:paraId="5F9C76CA" w14:textId="77777777" w:rsidR="00976C46" w:rsidRDefault="00976C46" w:rsidP="00976C46">
      <w:pPr>
        <w:pStyle w:val="FootnoteText"/>
        <w:rPr>
          <w:i/>
          <w:iCs/>
        </w:rPr>
      </w:pPr>
      <w:r>
        <w:rPr>
          <w:rStyle w:val="FootnoteReference"/>
        </w:rPr>
        <w:footnoteRef/>
      </w:r>
      <w:r>
        <w:t xml:space="preserve"> </w:t>
      </w:r>
      <w:r>
        <w:rPr>
          <w:i/>
          <w:iCs/>
        </w:rPr>
        <w:t>Id.</w:t>
      </w:r>
    </w:p>
    <w:p w14:paraId="10861760" w14:textId="77777777" w:rsidR="00976C46" w:rsidRDefault="00976C46" w:rsidP="00976C46">
      <w:pPr>
        <w:pStyle w:val="FootnoteText"/>
      </w:pPr>
    </w:p>
  </w:footnote>
  <w:footnote w:id="3">
    <w:p w14:paraId="033B7840" w14:textId="77777777" w:rsidR="00976C46" w:rsidRDefault="00976C46" w:rsidP="00976C46">
      <w:pPr>
        <w:pStyle w:val="FootnoteText"/>
      </w:pPr>
      <w:r>
        <w:rPr>
          <w:rStyle w:val="FootnoteReference"/>
        </w:rPr>
        <w:footnoteRef/>
      </w:r>
      <w:r>
        <w:t xml:space="preserve"> </w:t>
      </w:r>
      <w:r>
        <w:rPr>
          <w:i/>
          <w:iCs/>
        </w:rPr>
        <w:t>Tom Homan was Investigated for Accepting $50,000 from Undercover FBI Agents. Trump’s DOJ Shut it Down</w:t>
      </w:r>
      <w:r>
        <w:t xml:space="preserve">, MSNBC (online at </w:t>
      </w:r>
      <w:hyperlink r:id="rId2" w:history="1">
        <w:r>
          <w:rPr>
            <w:rStyle w:val="Hyperlink"/>
          </w:rPr>
          <w:t>https://www.msnbc.com/msnbc/news/tom-homan-cash-contracts-trump-doj-investigation-rcna232568</w:t>
        </w:r>
      </w:hyperlink>
      <w:r>
        <w:t xml:space="preserve">).  </w:t>
      </w:r>
    </w:p>
    <w:p w14:paraId="76A72A42" w14:textId="77777777" w:rsidR="00B349C8" w:rsidRDefault="00B349C8" w:rsidP="00976C46">
      <w:pPr>
        <w:pStyle w:val="FootnoteText"/>
      </w:pPr>
    </w:p>
  </w:footnote>
  <w:footnote w:id="4">
    <w:p w14:paraId="1B80CF79" w14:textId="77777777" w:rsidR="00976C46" w:rsidRDefault="00976C46" w:rsidP="00976C46">
      <w:pPr>
        <w:pStyle w:val="FootnoteText"/>
      </w:pPr>
      <w:r>
        <w:rPr>
          <w:rStyle w:val="FootnoteReference"/>
        </w:rPr>
        <w:footnoteRef/>
      </w:r>
      <w:r>
        <w:t xml:space="preserve"> </w:t>
      </w:r>
      <w:r>
        <w:rPr>
          <w:i/>
          <w:iCs/>
        </w:rPr>
        <w:t>Id</w:t>
      </w:r>
      <w:r>
        <w:t xml:space="preserve">. </w:t>
      </w:r>
    </w:p>
    <w:p w14:paraId="37A40C7B" w14:textId="77777777" w:rsidR="00976C46" w:rsidRDefault="00976C46" w:rsidP="00976C46">
      <w:pPr>
        <w:pStyle w:val="FootnoteText"/>
      </w:pPr>
    </w:p>
  </w:footnote>
  <w:footnote w:id="5">
    <w:p w14:paraId="2B7FAC04" w14:textId="77777777" w:rsidR="00976C46" w:rsidRDefault="00976C46" w:rsidP="00976C46">
      <w:pPr>
        <w:pStyle w:val="FootnoteText"/>
      </w:pPr>
      <w:r>
        <w:rPr>
          <w:rStyle w:val="FootnoteReference"/>
        </w:rPr>
        <w:footnoteRef/>
      </w:r>
      <w:r>
        <w:t xml:space="preserve"> </w:t>
      </w:r>
      <w:r>
        <w:rPr>
          <w:i/>
          <w:iCs/>
        </w:rPr>
        <w:t>Id</w:t>
      </w:r>
      <w:r>
        <w:t xml:space="preserve">.  </w:t>
      </w:r>
    </w:p>
    <w:p w14:paraId="5BF6ED6B" w14:textId="77777777" w:rsidR="00976C46" w:rsidRDefault="00976C46" w:rsidP="00976C46">
      <w:pPr>
        <w:pStyle w:val="FootnoteText"/>
      </w:pPr>
    </w:p>
  </w:footnote>
  <w:footnote w:id="6">
    <w:p w14:paraId="2AFF0527" w14:textId="77777777" w:rsidR="00976C46" w:rsidRDefault="00976C46" w:rsidP="00976C46">
      <w:pPr>
        <w:pStyle w:val="FootnoteText"/>
      </w:pPr>
      <w:r>
        <w:rPr>
          <w:rStyle w:val="FootnoteReference"/>
        </w:rPr>
        <w:footnoteRef/>
      </w:r>
      <w:r>
        <w:t xml:space="preserve"> </w:t>
      </w:r>
      <w:r>
        <w:rPr>
          <w:i/>
          <w:iCs/>
        </w:rPr>
        <w:t>White House Denies Homan Took Bag of Cash in F.B.I. Inquiry</w:t>
      </w:r>
      <w:r>
        <w:t xml:space="preserve">, New York Times (Sept. 22, 2025) (online at </w:t>
      </w:r>
      <w:hyperlink r:id="rId3" w:history="1">
        <w:r>
          <w:rPr>
            <w:rStyle w:val="Hyperlink"/>
          </w:rPr>
          <w:t>https://www.nytimes.com/2025/09/22/us/politics/homan-cash.html</w:t>
        </w:r>
      </w:hyperlink>
      <w:r>
        <w:t xml:space="preserve">).  </w:t>
      </w:r>
    </w:p>
    <w:p w14:paraId="1475767F" w14:textId="77777777" w:rsidR="00976C46" w:rsidRDefault="00976C46" w:rsidP="00976C4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8F6C" w14:textId="77777777" w:rsidR="00EE77DF" w:rsidRDefault="00EE77DF">
    <w:pPr>
      <w:jc w:val="center"/>
      <w:rPr>
        <w:rFonts w:ascii="Times New Roman" w:eastAsia="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A564" w14:textId="65CBAA7F" w:rsidR="00EE77DF" w:rsidRDefault="006E18B3" w:rsidP="00B210BF">
    <w:r>
      <w:rPr>
        <w:noProof/>
      </w:rPr>
      <w:drawing>
        <wp:anchor distT="0" distB="0" distL="114300" distR="114300" simplePos="0" relativeHeight="251659264" behindDoc="1" locked="0" layoutInCell="1" allowOverlap="1" wp14:anchorId="5158A7A6" wp14:editId="0EFFB18B">
          <wp:simplePos x="0" y="0"/>
          <wp:positionH relativeFrom="page">
            <wp:align>left</wp:align>
          </wp:positionH>
          <wp:positionV relativeFrom="page">
            <wp:posOffset>19050</wp:posOffset>
          </wp:positionV>
          <wp:extent cx="7743825" cy="2714625"/>
          <wp:effectExtent l="0" t="0" r="0" b="0"/>
          <wp:wrapTight wrapText="bothSides">
            <wp:wrapPolygon edited="0">
              <wp:start x="5420" y="1061"/>
              <wp:lineTo x="2125" y="1516"/>
              <wp:lineTo x="2444" y="3789"/>
              <wp:lineTo x="1860" y="4093"/>
              <wp:lineTo x="1435" y="5002"/>
              <wp:lineTo x="1435" y="6518"/>
              <wp:lineTo x="2072" y="8640"/>
              <wp:lineTo x="2125" y="11065"/>
              <wp:lineTo x="1435" y="12278"/>
              <wp:lineTo x="1275" y="12733"/>
              <wp:lineTo x="1382" y="14400"/>
              <wp:lineTo x="11796" y="15916"/>
              <wp:lineTo x="17163" y="16219"/>
              <wp:lineTo x="17269" y="16825"/>
              <wp:lineTo x="17641" y="18341"/>
              <wp:lineTo x="17641" y="18644"/>
              <wp:lineTo x="18757" y="19251"/>
              <wp:lineTo x="19129" y="19251"/>
              <wp:lineTo x="19182" y="18947"/>
              <wp:lineTo x="19554" y="18341"/>
              <wp:lineTo x="19767" y="18341"/>
              <wp:lineTo x="19873" y="14703"/>
              <wp:lineTo x="19820" y="13491"/>
              <wp:lineTo x="20139" y="12581"/>
              <wp:lineTo x="20032" y="11065"/>
              <wp:lineTo x="20404" y="10459"/>
              <wp:lineTo x="20511" y="9398"/>
              <wp:lineTo x="20298" y="8640"/>
              <wp:lineTo x="20245" y="7124"/>
              <wp:lineTo x="19767" y="6215"/>
              <wp:lineTo x="19979" y="6215"/>
              <wp:lineTo x="20351" y="4396"/>
              <wp:lineTo x="20298" y="3789"/>
              <wp:lineTo x="20776" y="2880"/>
              <wp:lineTo x="19926" y="1364"/>
              <wp:lineTo x="5686" y="1061"/>
              <wp:lineTo x="5420" y="1061"/>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43825" cy="27146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E2858"/>
    <w:multiLevelType w:val="multilevel"/>
    <w:tmpl w:val="089A6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8586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DF"/>
    <w:rsid w:val="0000FE41"/>
    <w:rsid w:val="000133FD"/>
    <w:rsid w:val="000206ED"/>
    <w:rsid w:val="000368D4"/>
    <w:rsid w:val="00043F68"/>
    <w:rsid w:val="00054EC1"/>
    <w:rsid w:val="00081062"/>
    <w:rsid w:val="00093456"/>
    <w:rsid w:val="000C44FA"/>
    <w:rsid w:val="000C5C18"/>
    <w:rsid w:val="000E4C2C"/>
    <w:rsid w:val="00161633"/>
    <w:rsid w:val="00164172"/>
    <w:rsid w:val="00170179"/>
    <w:rsid w:val="001720B3"/>
    <w:rsid w:val="00182D08"/>
    <w:rsid w:val="00197EB3"/>
    <w:rsid w:val="001D31BC"/>
    <w:rsid w:val="001D7A4D"/>
    <w:rsid w:val="001F162C"/>
    <w:rsid w:val="002159CB"/>
    <w:rsid w:val="002266D3"/>
    <w:rsid w:val="002304D2"/>
    <w:rsid w:val="00270B80"/>
    <w:rsid w:val="00282054"/>
    <w:rsid w:val="002842E4"/>
    <w:rsid w:val="002C40D6"/>
    <w:rsid w:val="002C4495"/>
    <w:rsid w:val="002F118E"/>
    <w:rsid w:val="002F3D4A"/>
    <w:rsid w:val="002F63EC"/>
    <w:rsid w:val="00301D05"/>
    <w:rsid w:val="003652C2"/>
    <w:rsid w:val="00366368"/>
    <w:rsid w:val="003678C7"/>
    <w:rsid w:val="003716AA"/>
    <w:rsid w:val="00377562"/>
    <w:rsid w:val="00381826"/>
    <w:rsid w:val="00384563"/>
    <w:rsid w:val="00390323"/>
    <w:rsid w:val="0039048E"/>
    <w:rsid w:val="00396DBE"/>
    <w:rsid w:val="003A3D5B"/>
    <w:rsid w:val="003C2F42"/>
    <w:rsid w:val="003C5D67"/>
    <w:rsid w:val="003E3A04"/>
    <w:rsid w:val="004225AD"/>
    <w:rsid w:val="0042321D"/>
    <w:rsid w:val="00435059"/>
    <w:rsid w:val="004472DC"/>
    <w:rsid w:val="00450242"/>
    <w:rsid w:val="00450CF8"/>
    <w:rsid w:val="00463382"/>
    <w:rsid w:val="00474571"/>
    <w:rsid w:val="00480BA0"/>
    <w:rsid w:val="004863C2"/>
    <w:rsid w:val="00494356"/>
    <w:rsid w:val="004A6EFB"/>
    <w:rsid w:val="004D1341"/>
    <w:rsid w:val="004D37EE"/>
    <w:rsid w:val="004E2B4C"/>
    <w:rsid w:val="004E3208"/>
    <w:rsid w:val="004E3B08"/>
    <w:rsid w:val="004F72EA"/>
    <w:rsid w:val="00502207"/>
    <w:rsid w:val="00506E12"/>
    <w:rsid w:val="0052164A"/>
    <w:rsid w:val="005338DA"/>
    <w:rsid w:val="00543978"/>
    <w:rsid w:val="005470F1"/>
    <w:rsid w:val="00563CBB"/>
    <w:rsid w:val="005A2629"/>
    <w:rsid w:val="005A77C7"/>
    <w:rsid w:val="005B76C2"/>
    <w:rsid w:val="005D51B8"/>
    <w:rsid w:val="00627649"/>
    <w:rsid w:val="0065171F"/>
    <w:rsid w:val="00656C8C"/>
    <w:rsid w:val="00663DF3"/>
    <w:rsid w:val="00674EE1"/>
    <w:rsid w:val="00677DB1"/>
    <w:rsid w:val="00681BE1"/>
    <w:rsid w:val="00694825"/>
    <w:rsid w:val="006B73A1"/>
    <w:rsid w:val="006D13AD"/>
    <w:rsid w:val="006D250C"/>
    <w:rsid w:val="006E18B3"/>
    <w:rsid w:val="006F013B"/>
    <w:rsid w:val="00733CD8"/>
    <w:rsid w:val="00737372"/>
    <w:rsid w:val="0076709C"/>
    <w:rsid w:val="007743C9"/>
    <w:rsid w:val="00774B54"/>
    <w:rsid w:val="0078227D"/>
    <w:rsid w:val="00792188"/>
    <w:rsid w:val="00795E83"/>
    <w:rsid w:val="007B1585"/>
    <w:rsid w:val="007C1837"/>
    <w:rsid w:val="007C6F5E"/>
    <w:rsid w:val="007E7357"/>
    <w:rsid w:val="007F1D29"/>
    <w:rsid w:val="00800A1B"/>
    <w:rsid w:val="00802D91"/>
    <w:rsid w:val="00811107"/>
    <w:rsid w:val="008136D4"/>
    <w:rsid w:val="00823ADA"/>
    <w:rsid w:val="008332BE"/>
    <w:rsid w:val="00835211"/>
    <w:rsid w:val="00843CA2"/>
    <w:rsid w:val="00845251"/>
    <w:rsid w:val="00876646"/>
    <w:rsid w:val="00891D75"/>
    <w:rsid w:val="008C2253"/>
    <w:rsid w:val="008D3111"/>
    <w:rsid w:val="008D7F25"/>
    <w:rsid w:val="008E0EF0"/>
    <w:rsid w:val="008F0661"/>
    <w:rsid w:val="008F6E51"/>
    <w:rsid w:val="008F7003"/>
    <w:rsid w:val="00910C14"/>
    <w:rsid w:val="009157A9"/>
    <w:rsid w:val="0091649B"/>
    <w:rsid w:val="00976C46"/>
    <w:rsid w:val="00984398"/>
    <w:rsid w:val="00991EB8"/>
    <w:rsid w:val="009D4F95"/>
    <w:rsid w:val="009D79E5"/>
    <w:rsid w:val="009F253C"/>
    <w:rsid w:val="009F2761"/>
    <w:rsid w:val="009F5482"/>
    <w:rsid w:val="00A06933"/>
    <w:rsid w:val="00A06EBF"/>
    <w:rsid w:val="00A30481"/>
    <w:rsid w:val="00A35E31"/>
    <w:rsid w:val="00A44116"/>
    <w:rsid w:val="00A523DE"/>
    <w:rsid w:val="00A60480"/>
    <w:rsid w:val="00A62C60"/>
    <w:rsid w:val="00AC1045"/>
    <w:rsid w:val="00AC6B17"/>
    <w:rsid w:val="00AD002C"/>
    <w:rsid w:val="00AD4AA8"/>
    <w:rsid w:val="00AE1132"/>
    <w:rsid w:val="00B0699C"/>
    <w:rsid w:val="00B178F0"/>
    <w:rsid w:val="00B210BF"/>
    <w:rsid w:val="00B27BE8"/>
    <w:rsid w:val="00B3443C"/>
    <w:rsid w:val="00B349C8"/>
    <w:rsid w:val="00B34E6D"/>
    <w:rsid w:val="00B52E7B"/>
    <w:rsid w:val="00B84151"/>
    <w:rsid w:val="00B85182"/>
    <w:rsid w:val="00B94500"/>
    <w:rsid w:val="00BA4717"/>
    <w:rsid w:val="00BA47FF"/>
    <w:rsid w:val="00BA7AFD"/>
    <w:rsid w:val="00BB5A36"/>
    <w:rsid w:val="00BB5B00"/>
    <w:rsid w:val="00BC3A6C"/>
    <w:rsid w:val="00BD106B"/>
    <w:rsid w:val="00BD1F49"/>
    <w:rsid w:val="00BD3483"/>
    <w:rsid w:val="00BE0E5D"/>
    <w:rsid w:val="00BE64AE"/>
    <w:rsid w:val="00C24F4E"/>
    <w:rsid w:val="00C330F2"/>
    <w:rsid w:val="00C35A90"/>
    <w:rsid w:val="00C44227"/>
    <w:rsid w:val="00C46E27"/>
    <w:rsid w:val="00C50217"/>
    <w:rsid w:val="00C54C1E"/>
    <w:rsid w:val="00C854F0"/>
    <w:rsid w:val="00C856FD"/>
    <w:rsid w:val="00C9652E"/>
    <w:rsid w:val="00CA3230"/>
    <w:rsid w:val="00CA66DA"/>
    <w:rsid w:val="00CB0335"/>
    <w:rsid w:val="00CB0FCC"/>
    <w:rsid w:val="00CC6DC5"/>
    <w:rsid w:val="00CD79BB"/>
    <w:rsid w:val="00CF0FB3"/>
    <w:rsid w:val="00CF607D"/>
    <w:rsid w:val="00CF7D7C"/>
    <w:rsid w:val="00D00386"/>
    <w:rsid w:val="00D13ADF"/>
    <w:rsid w:val="00D14862"/>
    <w:rsid w:val="00D26A44"/>
    <w:rsid w:val="00D452C5"/>
    <w:rsid w:val="00D56108"/>
    <w:rsid w:val="00D60E23"/>
    <w:rsid w:val="00D6233C"/>
    <w:rsid w:val="00D70404"/>
    <w:rsid w:val="00D7243B"/>
    <w:rsid w:val="00D77B19"/>
    <w:rsid w:val="00D827F4"/>
    <w:rsid w:val="00D91292"/>
    <w:rsid w:val="00DB29C0"/>
    <w:rsid w:val="00DB44CB"/>
    <w:rsid w:val="00DB7561"/>
    <w:rsid w:val="00DC4342"/>
    <w:rsid w:val="00DE3A7E"/>
    <w:rsid w:val="00DE5D72"/>
    <w:rsid w:val="00DF45A6"/>
    <w:rsid w:val="00DF4B7A"/>
    <w:rsid w:val="00E30DC6"/>
    <w:rsid w:val="00E40270"/>
    <w:rsid w:val="00E45AEC"/>
    <w:rsid w:val="00E66417"/>
    <w:rsid w:val="00EA316A"/>
    <w:rsid w:val="00EC349C"/>
    <w:rsid w:val="00EE10CD"/>
    <w:rsid w:val="00EE77DF"/>
    <w:rsid w:val="00EF27CD"/>
    <w:rsid w:val="00F01B41"/>
    <w:rsid w:val="00F01DA0"/>
    <w:rsid w:val="00F142FB"/>
    <w:rsid w:val="00F14F80"/>
    <w:rsid w:val="00F24CB6"/>
    <w:rsid w:val="00F27737"/>
    <w:rsid w:val="00F41203"/>
    <w:rsid w:val="00F42ED6"/>
    <w:rsid w:val="00F473B2"/>
    <w:rsid w:val="00F62453"/>
    <w:rsid w:val="00F641CD"/>
    <w:rsid w:val="00F667A6"/>
    <w:rsid w:val="00F73A1D"/>
    <w:rsid w:val="00FA78C5"/>
    <w:rsid w:val="00FB3B7B"/>
    <w:rsid w:val="00FC35C4"/>
    <w:rsid w:val="00FD1372"/>
    <w:rsid w:val="00FE1E61"/>
    <w:rsid w:val="00FE2116"/>
    <w:rsid w:val="00FF1045"/>
    <w:rsid w:val="0353C29B"/>
    <w:rsid w:val="0C481034"/>
    <w:rsid w:val="0FE32F1E"/>
    <w:rsid w:val="128F6091"/>
    <w:rsid w:val="13A33BFB"/>
    <w:rsid w:val="14F28FCD"/>
    <w:rsid w:val="19F50CCC"/>
    <w:rsid w:val="1B3616BC"/>
    <w:rsid w:val="1C270BA4"/>
    <w:rsid w:val="1F05D4E0"/>
    <w:rsid w:val="21F02A94"/>
    <w:rsid w:val="232B2F8F"/>
    <w:rsid w:val="25D38FD2"/>
    <w:rsid w:val="273B4619"/>
    <w:rsid w:val="3A333275"/>
    <w:rsid w:val="3CB75F03"/>
    <w:rsid w:val="3E124B38"/>
    <w:rsid w:val="3FFCA7BC"/>
    <w:rsid w:val="40D19172"/>
    <w:rsid w:val="45016A5B"/>
    <w:rsid w:val="481BC0FC"/>
    <w:rsid w:val="48E3F31A"/>
    <w:rsid w:val="495A0DCB"/>
    <w:rsid w:val="4D185CB6"/>
    <w:rsid w:val="50661E69"/>
    <w:rsid w:val="5198FFD1"/>
    <w:rsid w:val="525E9915"/>
    <w:rsid w:val="59E0C894"/>
    <w:rsid w:val="5F7BFE45"/>
    <w:rsid w:val="60DA106A"/>
    <w:rsid w:val="65961F82"/>
    <w:rsid w:val="65E6BD8A"/>
    <w:rsid w:val="68B4FA24"/>
    <w:rsid w:val="7129AC30"/>
    <w:rsid w:val="71DB1E1B"/>
    <w:rsid w:val="735AB374"/>
    <w:rsid w:val="7D9790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3B8B1"/>
  <w15:chartTrackingRefBased/>
  <w15:docId w15:val="{63C2A2E0-7917-4A5E-8ABB-15BD403C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7DF"/>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EE7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7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7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7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7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7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7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7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7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7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7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7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7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7DF"/>
    <w:rPr>
      <w:rFonts w:eastAsiaTheme="majorEastAsia" w:cstheme="majorBidi"/>
      <w:color w:val="272727" w:themeColor="text1" w:themeTint="D8"/>
    </w:rPr>
  </w:style>
  <w:style w:type="paragraph" w:styleId="Title">
    <w:name w:val="Title"/>
    <w:basedOn w:val="Normal"/>
    <w:next w:val="Normal"/>
    <w:link w:val="TitleChar"/>
    <w:uiPriority w:val="10"/>
    <w:qFormat/>
    <w:rsid w:val="00EE7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7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7DF"/>
    <w:pPr>
      <w:spacing w:before="160"/>
      <w:jc w:val="center"/>
    </w:pPr>
    <w:rPr>
      <w:i/>
      <w:iCs/>
      <w:color w:val="404040" w:themeColor="text1" w:themeTint="BF"/>
    </w:rPr>
  </w:style>
  <w:style w:type="character" w:customStyle="1" w:styleId="QuoteChar">
    <w:name w:val="Quote Char"/>
    <w:basedOn w:val="DefaultParagraphFont"/>
    <w:link w:val="Quote"/>
    <w:uiPriority w:val="29"/>
    <w:rsid w:val="00EE77DF"/>
    <w:rPr>
      <w:i/>
      <w:iCs/>
      <w:color w:val="404040" w:themeColor="text1" w:themeTint="BF"/>
    </w:rPr>
  </w:style>
  <w:style w:type="paragraph" w:styleId="ListParagraph">
    <w:name w:val="List Paragraph"/>
    <w:basedOn w:val="Normal"/>
    <w:uiPriority w:val="34"/>
    <w:qFormat/>
    <w:rsid w:val="00EE77DF"/>
    <w:pPr>
      <w:ind w:left="720"/>
      <w:contextualSpacing/>
    </w:pPr>
  </w:style>
  <w:style w:type="character" w:styleId="IntenseEmphasis">
    <w:name w:val="Intense Emphasis"/>
    <w:basedOn w:val="DefaultParagraphFont"/>
    <w:uiPriority w:val="21"/>
    <w:qFormat/>
    <w:rsid w:val="00EE77DF"/>
    <w:rPr>
      <w:i/>
      <w:iCs/>
      <w:color w:val="0F4761" w:themeColor="accent1" w:themeShade="BF"/>
    </w:rPr>
  </w:style>
  <w:style w:type="paragraph" w:styleId="IntenseQuote">
    <w:name w:val="Intense Quote"/>
    <w:basedOn w:val="Normal"/>
    <w:next w:val="Normal"/>
    <w:link w:val="IntenseQuoteChar"/>
    <w:uiPriority w:val="30"/>
    <w:qFormat/>
    <w:rsid w:val="00EE7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7DF"/>
    <w:rPr>
      <w:i/>
      <w:iCs/>
      <w:color w:val="0F4761" w:themeColor="accent1" w:themeShade="BF"/>
    </w:rPr>
  </w:style>
  <w:style w:type="character" w:styleId="IntenseReference">
    <w:name w:val="Intense Reference"/>
    <w:basedOn w:val="DefaultParagraphFont"/>
    <w:uiPriority w:val="32"/>
    <w:qFormat/>
    <w:rsid w:val="00EE77DF"/>
    <w:rPr>
      <w:b/>
      <w:bCs/>
      <w:smallCaps/>
      <w:color w:val="0F4761" w:themeColor="accent1" w:themeShade="BF"/>
      <w:spacing w:val="5"/>
    </w:rPr>
  </w:style>
  <w:style w:type="character" w:styleId="Hyperlink">
    <w:name w:val="Hyperlink"/>
    <w:basedOn w:val="DefaultParagraphFont"/>
    <w:uiPriority w:val="99"/>
    <w:unhideWhenUsed/>
    <w:rsid w:val="00FD1372"/>
    <w:rPr>
      <w:color w:val="467886" w:themeColor="hyperlink"/>
      <w:u w:val="single"/>
    </w:rPr>
  </w:style>
  <w:style w:type="character" w:styleId="UnresolvedMention">
    <w:name w:val="Unresolved Mention"/>
    <w:basedOn w:val="DefaultParagraphFont"/>
    <w:uiPriority w:val="99"/>
    <w:semiHidden/>
    <w:unhideWhenUsed/>
    <w:rsid w:val="00FD1372"/>
    <w:rPr>
      <w:color w:val="605E5C"/>
      <w:shd w:val="clear" w:color="auto" w:fill="E1DFDD"/>
    </w:rPr>
  </w:style>
  <w:style w:type="paragraph" w:styleId="Header">
    <w:name w:val="header"/>
    <w:basedOn w:val="Normal"/>
    <w:link w:val="HeaderChar"/>
    <w:uiPriority w:val="99"/>
    <w:unhideWhenUsed/>
    <w:rsid w:val="00A60480"/>
    <w:pPr>
      <w:tabs>
        <w:tab w:val="center" w:pos="4680"/>
        <w:tab w:val="right" w:pos="9360"/>
      </w:tabs>
      <w:spacing w:line="240" w:lineRule="auto"/>
    </w:pPr>
  </w:style>
  <w:style w:type="character" w:customStyle="1" w:styleId="HeaderChar">
    <w:name w:val="Header Char"/>
    <w:basedOn w:val="DefaultParagraphFont"/>
    <w:link w:val="Header"/>
    <w:uiPriority w:val="99"/>
    <w:rsid w:val="00A60480"/>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A60480"/>
    <w:pPr>
      <w:tabs>
        <w:tab w:val="center" w:pos="4680"/>
        <w:tab w:val="right" w:pos="9360"/>
      </w:tabs>
      <w:spacing w:line="240" w:lineRule="auto"/>
    </w:pPr>
  </w:style>
  <w:style w:type="character" w:customStyle="1" w:styleId="FooterChar">
    <w:name w:val="Footer Char"/>
    <w:basedOn w:val="DefaultParagraphFont"/>
    <w:link w:val="Footer"/>
    <w:uiPriority w:val="99"/>
    <w:rsid w:val="00A60480"/>
    <w:rPr>
      <w:rFonts w:ascii="Arial" w:eastAsia="Arial" w:hAnsi="Arial" w:cs="Arial"/>
      <w:kern w:val="0"/>
      <w:sz w:val="22"/>
      <w:szCs w:val="22"/>
      <w:lang w:val="en"/>
      <w14:ligatures w14:val="none"/>
    </w:rPr>
  </w:style>
  <w:style w:type="paragraph" w:styleId="Revision">
    <w:name w:val="Revision"/>
    <w:hidden/>
    <w:uiPriority w:val="99"/>
    <w:semiHidden/>
    <w:rsid w:val="00F73A1D"/>
    <w:pPr>
      <w:spacing w:after="0" w:line="240" w:lineRule="auto"/>
    </w:pPr>
    <w:rPr>
      <w:rFonts w:ascii="Arial" w:eastAsia="Arial" w:hAnsi="Arial" w:cs="Arial"/>
      <w:kern w:val="0"/>
      <w:sz w:val="22"/>
      <w:szCs w:val="22"/>
      <w:lang w:val="en"/>
      <w14:ligatures w14:val="none"/>
    </w:rPr>
  </w:style>
  <w:style w:type="paragraph" w:styleId="FootnoteText">
    <w:name w:val="footnote text"/>
    <w:basedOn w:val="Normal"/>
    <w:link w:val="FootnoteTextChar"/>
    <w:uiPriority w:val="99"/>
    <w:semiHidden/>
    <w:unhideWhenUsed/>
    <w:rsid w:val="00976C46"/>
    <w:pPr>
      <w:spacing w:line="240" w:lineRule="auto"/>
    </w:pPr>
    <w:rPr>
      <w:rFonts w:ascii="Times New Roman" w:eastAsiaTheme="minorHAnsi" w:hAnsi="Times New Roman" w:cs="Times New Roman (Body CS)"/>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976C46"/>
    <w:rPr>
      <w:rFonts w:ascii="Times New Roman" w:hAnsi="Times New Roman" w:cs="Times New Roman (Body CS)"/>
      <w:sz w:val="20"/>
      <w:szCs w:val="20"/>
    </w:rPr>
  </w:style>
  <w:style w:type="character" w:styleId="FootnoteReference">
    <w:name w:val="footnote reference"/>
    <w:basedOn w:val="DefaultParagraphFont"/>
    <w:uiPriority w:val="99"/>
    <w:semiHidden/>
    <w:unhideWhenUsed/>
    <w:rsid w:val="00976C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ytimes.com/2025/09/22/us/politics/homan-cash.html" TargetMode="External"/><Relationship Id="rId2" Type="http://schemas.openxmlformats.org/officeDocument/2006/relationships/hyperlink" Target="https://www.msnbc.com/msnbc/news/tom-homan-cash-contracts-trump-doj-investigation-rcna232568" TargetMode="External"/><Relationship Id="rId1" Type="http://schemas.openxmlformats.org/officeDocument/2006/relationships/hyperlink" Target="https://www.nytimes.com/2025/09/20/us/politics/tom-homan-fbi-trump.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2da4b2-2a85-40e1-bd00-7bd64de510d8" xsi:nil="true"/>
    <lcf76f155ced4ddcb4097134ff3c332f xmlns="88425f98-c2c3-46b6-9338-c9f84973b1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F8BB71E3AA2A4F841343588E64F29D" ma:contentTypeVersion="16" ma:contentTypeDescription="Create a new document." ma:contentTypeScope="" ma:versionID="7b5f8939f9ed759120bcdcb20fa66d1e">
  <xsd:schema xmlns:xsd="http://www.w3.org/2001/XMLSchema" xmlns:xs="http://www.w3.org/2001/XMLSchema" xmlns:p="http://schemas.microsoft.com/office/2006/metadata/properties" xmlns:ns2="88425f98-c2c3-46b6-9338-c9f84973b129" xmlns:ns3="642da4b2-2a85-40e1-bd00-7bd64de510d8" targetNamespace="http://schemas.microsoft.com/office/2006/metadata/properties" ma:root="true" ma:fieldsID="5fe1ec7682c3347fd0281f3e87bb7cdc" ns2:_="" ns3:_="">
    <xsd:import namespace="88425f98-c2c3-46b6-9338-c9f84973b129"/>
    <xsd:import namespace="642da4b2-2a85-40e1-bd00-7bd64de510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25f98-c2c3-46b6-9338-c9f84973b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d09c66-3d17-4ce0-96e0-8e482e93e8a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2da4b2-2a85-40e1-bd00-7bd64de510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471c6cd-0092-4534-a4d5-b8e5e184df33}" ma:internalName="TaxCatchAll" ma:showField="CatchAllData" ma:web="642da4b2-2a85-40e1-bd00-7bd64de51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CF395B-171B-4B2A-B729-69BB80F761AC}">
  <ds:schemaRefs>
    <ds:schemaRef ds:uri="http://schemas.microsoft.com/sharepoint/v3/contenttype/forms"/>
  </ds:schemaRefs>
</ds:datastoreItem>
</file>

<file path=customXml/itemProps2.xml><?xml version="1.0" encoding="utf-8"?>
<ds:datastoreItem xmlns:ds="http://schemas.openxmlformats.org/officeDocument/2006/customXml" ds:itemID="{BF793084-4A6E-4846-A0E7-B65A59870083}">
  <ds:schemaRefs>
    <ds:schemaRef ds:uri="http://schemas.microsoft.com/office/2006/metadata/properties"/>
    <ds:schemaRef ds:uri="http://schemas.microsoft.com/office/infopath/2007/PartnerControls"/>
    <ds:schemaRef ds:uri="642da4b2-2a85-40e1-bd00-7bd64de510d8"/>
    <ds:schemaRef ds:uri="88425f98-c2c3-46b6-9338-c9f84973b129"/>
  </ds:schemaRefs>
</ds:datastoreItem>
</file>

<file path=customXml/itemProps3.xml><?xml version="1.0" encoding="utf-8"?>
<ds:datastoreItem xmlns:ds="http://schemas.openxmlformats.org/officeDocument/2006/customXml" ds:itemID="{4E56F1AD-DFD2-42B5-8ADE-ADD69F883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25f98-c2c3-46b6-9338-c9f84973b129"/>
    <ds:schemaRef ds:uri="642da4b2-2a85-40e1-bd00-7bd64de51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Cimino, Ally</dc:creator>
  <cp:keywords/>
  <dc:description/>
  <cp:lastModifiedBy>Flynn1, Caroline</cp:lastModifiedBy>
  <cp:revision>2</cp:revision>
  <cp:lastPrinted>2025-08-07T18:30:00Z</cp:lastPrinted>
  <dcterms:created xsi:type="dcterms:W3CDTF">2025-10-20T21:07:00Z</dcterms:created>
  <dcterms:modified xsi:type="dcterms:W3CDTF">2025-10-20T21:07:00Z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0x01010063F8BB71E3AA2A4F841343588E64F29D</vt:lpwstr>
  </property>
  <property fmtid="{D5CDD505-2E9C-101B-9397-08002B2CF9AE}" pid="3" name="MediaServiceImageTags">
    <vt:lpwstr/>
  </property>
</Properties>
</file>